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0122-2020</w:t>
      </w:r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567"/>
        <w:gridCol w:w="993"/>
        <w:gridCol w:w="567"/>
        <w:gridCol w:w="1134"/>
        <w:gridCol w:w="425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  <w:szCs w:val="21"/>
              </w:rPr>
              <w:t>铝合金型材厚度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质检部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1.5m</w:t>
            </w:r>
            <w:r>
              <w:t>m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szCs w:val="21"/>
              </w:rPr>
              <w:t>0.043mm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>±0.</w:t>
            </w: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2126" w:type="dxa"/>
            <w:gridSpan w:val="3"/>
            <w:vMerge w:val="continue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/>
              </w:rPr>
              <w:t xml:space="preserve"> 外径千分尺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Calibri" w:hAnsi="Calibri" w:eastAsia="宋体" w:cs="Times New Roman"/>
              </w:rPr>
              <w:t>0-2</w:t>
            </w:r>
            <w:r>
              <w:rPr>
                <w:rFonts w:ascii="Calibri" w:hAnsi="Calibri" w:eastAsia="宋体" w:cs="Times New Roman"/>
              </w:rPr>
              <w:t>5m</w:t>
            </w:r>
            <w:r>
              <w:rPr>
                <w:rFonts w:hint="eastAsia" w:ascii="Calibri" w:hAnsi="Calibri" w:eastAsia="宋体" w:cs="Times New Roman"/>
              </w:rPr>
              <w:t>m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>±0.004mm</w:t>
            </w: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snapToGrid w:val="0"/>
                <w:kern w:val="0"/>
                <w:szCs w:val="21"/>
              </w:rPr>
              <w:t>QLW</w:t>
            </w:r>
            <w:r>
              <w:rPr>
                <w:rFonts w:asciiTheme="minorEastAsia" w:hAnsiTheme="minorEastAsia"/>
                <w:snapToGrid w:val="0"/>
                <w:kern w:val="0"/>
                <w:szCs w:val="21"/>
              </w:rPr>
              <w:t>/</w:t>
            </w:r>
            <w:r>
              <w:rPr>
                <w:rFonts w:hint="eastAsia" w:asciiTheme="minorEastAsia" w:hAnsiTheme="minorEastAsia"/>
                <w:snapToGrid w:val="0"/>
                <w:kern w:val="0"/>
                <w:szCs w:val="21"/>
              </w:rPr>
              <w:t>CL</w:t>
            </w:r>
            <w:r>
              <w:rPr>
                <w:rFonts w:asciiTheme="minorEastAsia" w:hAnsiTheme="minorEastAsia"/>
                <w:snapToGrid w:val="0"/>
                <w:kern w:val="0"/>
                <w:szCs w:val="21"/>
              </w:rPr>
              <w:t>-GF-01</w:t>
            </w:r>
            <w:r>
              <w:rPr>
                <w:rFonts w:hint="eastAsia" w:asciiTheme="minorEastAsia" w:hAnsiTheme="minorEastAsia"/>
                <w:snapToGrid w:val="0"/>
                <w:kern w:val="0"/>
                <w:szCs w:val="21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宋体" w:hAnsi="宋体"/>
                <w:szCs w:val="21"/>
              </w:rPr>
              <w:t xml:space="preserve"> /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常温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刘俊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测量过程控制规范编制满足要求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测量方法、环境条件、人员操作技能受控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hint="eastAsia" w:ascii="Times New Roman" w:hAnsi="Times New Roman" w:cs="Times New Roman"/>
                <w:lang w:eastAsia="zh-CN"/>
              </w:rPr>
              <w:t>。</w:t>
            </w:r>
          </w:p>
          <w:p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测量过程监视在控制限内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52"/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     （注：在选项上打√，只选一项。）</w:t>
            </w:r>
          </w:p>
        </w:tc>
      </w:tr>
    </w:tbl>
    <w:p>
      <w:pPr>
        <w:spacing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  年   月   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1025" o:spid="_x0000_s1025" o:spt="202" type="#_x0000_t202" style="position:absolute;left:0pt;margin-left:277.5pt;margin-top:-0.4pt;height:20.6pt;width:215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10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1026" o:spid="_x0000_s1026" o:spt="20" style="position:absolute;left:0pt;margin-left:-0.45pt;margin-top:0.75pt;height:0.05pt;width:471.75pt;z-index:251658240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1D1D"/>
    <w:rsid w:val="0019449F"/>
    <w:rsid w:val="005429F7"/>
    <w:rsid w:val="00C5249F"/>
    <w:rsid w:val="00CA4A4E"/>
    <w:rsid w:val="00D21D1D"/>
    <w:rsid w:val="00E401A9"/>
    <w:rsid w:val="03264CF9"/>
    <w:rsid w:val="6C3766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1</Pages>
  <Words>97</Words>
  <Characters>553</Characters>
  <Lines>4</Lines>
  <Paragraphs>1</Paragraphs>
  <TotalTime>10</TotalTime>
  <ScaleCrop>false</ScaleCrop>
  <LinksUpToDate>false</LinksUpToDate>
  <CharactersWithSpaces>649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win8</cp:lastModifiedBy>
  <cp:lastPrinted>2020-06-20T03:33:22Z</cp:lastPrinted>
  <dcterms:modified xsi:type="dcterms:W3CDTF">2020-06-20T03:33:45Z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